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77" w:rsidRPr="00DD122C" w:rsidRDefault="00872577" w:rsidP="00872577">
      <w:pPr>
        <w:jc w:val="center"/>
        <w:rPr>
          <w:sz w:val="22"/>
          <w:szCs w:val="22"/>
        </w:rPr>
      </w:pPr>
      <w:r w:rsidRPr="00DD122C">
        <w:rPr>
          <w:sz w:val="22"/>
          <w:szCs w:val="22"/>
        </w:rPr>
        <w:t>Rīgā</w:t>
      </w:r>
    </w:p>
    <w:p w:rsidR="00872577" w:rsidRPr="00DD122C" w:rsidRDefault="00872577" w:rsidP="00872577">
      <w:pPr>
        <w:jc w:val="center"/>
        <w:rPr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054"/>
        <w:gridCol w:w="5410"/>
      </w:tblGrid>
      <w:tr w:rsidR="00872577" w:rsidRPr="00DD122C" w:rsidTr="00533C0F">
        <w:trPr>
          <w:trHeight w:val="230"/>
        </w:trPr>
        <w:tc>
          <w:tcPr>
            <w:tcW w:w="4054" w:type="dxa"/>
          </w:tcPr>
          <w:p w:rsidR="00872577" w:rsidRPr="00DD122C" w:rsidRDefault="003E2308" w:rsidP="00DD6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00A6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DA345F" w:rsidRPr="00DD122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DA345F" w:rsidRPr="00DD122C">
              <w:rPr>
                <w:sz w:val="22"/>
                <w:szCs w:val="22"/>
              </w:rPr>
              <w:t>.2017</w:t>
            </w:r>
            <w:r w:rsidR="0059509C" w:rsidRPr="00DD122C">
              <w:rPr>
                <w:sz w:val="22"/>
                <w:szCs w:val="22"/>
              </w:rPr>
              <w:t>.</w:t>
            </w:r>
          </w:p>
          <w:p w:rsidR="0059509C" w:rsidRPr="00DD122C" w:rsidRDefault="0059509C" w:rsidP="00DD6A85">
            <w:pPr>
              <w:rPr>
                <w:sz w:val="22"/>
                <w:szCs w:val="22"/>
              </w:rPr>
            </w:pPr>
            <w:r w:rsidRPr="00DD122C">
              <w:rPr>
                <w:sz w:val="22"/>
                <w:szCs w:val="22"/>
              </w:rPr>
              <w:t>Nr.1.</w:t>
            </w:r>
            <w:r w:rsidR="00DA345F" w:rsidRPr="00DD122C">
              <w:rPr>
                <w:sz w:val="22"/>
                <w:szCs w:val="22"/>
              </w:rPr>
              <w:t>1-</w:t>
            </w:r>
            <w:r w:rsidRPr="00DD122C">
              <w:rPr>
                <w:sz w:val="22"/>
                <w:szCs w:val="22"/>
              </w:rPr>
              <w:t>4/</w:t>
            </w:r>
            <w:r w:rsidR="00DA345F" w:rsidRPr="00DD122C">
              <w:rPr>
                <w:sz w:val="22"/>
                <w:szCs w:val="22"/>
              </w:rPr>
              <w:softHyphen/>
            </w:r>
            <w:r w:rsidR="00DA345F" w:rsidRPr="00DD122C">
              <w:rPr>
                <w:sz w:val="22"/>
                <w:szCs w:val="22"/>
              </w:rPr>
              <w:softHyphen/>
            </w:r>
          </w:p>
          <w:p w:rsidR="00872577" w:rsidRPr="00DD122C" w:rsidRDefault="00872577" w:rsidP="00DD6A85">
            <w:pPr>
              <w:rPr>
                <w:i/>
                <w:sz w:val="20"/>
                <w:szCs w:val="20"/>
              </w:rPr>
            </w:pPr>
          </w:p>
        </w:tc>
        <w:tc>
          <w:tcPr>
            <w:tcW w:w="5410" w:type="dxa"/>
          </w:tcPr>
          <w:p w:rsidR="00DA345F" w:rsidRPr="00DD122C" w:rsidRDefault="00872577" w:rsidP="00836519">
            <w:pPr>
              <w:ind w:right="398"/>
              <w:jc w:val="right"/>
              <w:rPr>
                <w:b/>
                <w:sz w:val="22"/>
                <w:szCs w:val="22"/>
              </w:rPr>
            </w:pPr>
            <w:r w:rsidRPr="00DD122C">
              <w:rPr>
                <w:b/>
                <w:sz w:val="22"/>
                <w:szCs w:val="22"/>
              </w:rPr>
              <w:t>Ieinteresētajiem p</w:t>
            </w:r>
            <w:r w:rsidR="00836519" w:rsidRPr="00DD122C">
              <w:rPr>
                <w:b/>
                <w:sz w:val="22"/>
                <w:szCs w:val="22"/>
              </w:rPr>
              <w:t>iegādātājiem</w:t>
            </w:r>
            <w:r w:rsidRPr="00DD122C">
              <w:rPr>
                <w:b/>
                <w:sz w:val="22"/>
                <w:szCs w:val="22"/>
              </w:rPr>
              <w:t xml:space="preserve"> </w:t>
            </w:r>
          </w:p>
          <w:p w:rsidR="00872577" w:rsidRPr="00DD122C" w:rsidRDefault="00872577" w:rsidP="00836519">
            <w:pPr>
              <w:ind w:right="398"/>
              <w:jc w:val="right"/>
              <w:rPr>
                <w:b/>
                <w:color w:val="FF0000"/>
                <w:sz w:val="22"/>
                <w:szCs w:val="22"/>
              </w:rPr>
            </w:pPr>
            <w:r w:rsidRPr="00DD122C">
              <w:rPr>
                <w:i/>
                <w:sz w:val="22"/>
                <w:szCs w:val="22"/>
              </w:rPr>
              <w:t xml:space="preserve">(elektroniski </w:t>
            </w:r>
            <w:smartTag w:uri="urn:schemas-microsoft-com:office:smarttags" w:element="stockticker">
              <w:r w:rsidRPr="00DD122C">
                <w:rPr>
                  <w:i/>
                  <w:sz w:val="22"/>
                  <w:szCs w:val="22"/>
                </w:rPr>
                <w:t>BMC</w:t>
              </w:r>
            </w:smartTag>
            <w:r w:rsidRPr="00DD122C">
              <w:rPr>
                <w:i/>
                <w:sz w:val="22"/>
                <w:szCs w:val="22"/>
              </w:rPr>
              <w:t xml:space="preserve"> interneta mājaslapā)</w:t>
            </w:r>
          </w:p>
        </w:tc>
      </w:tr>
    </w:tbl>
    <w:p w:rsidR="00872577" w:rsidRPr="00DD122C" w:rsidRDefault="00872577" w:rsidP="00872577">
      <w:pPr>
        <w:jc w:val="both"/>
        <w:rPr>
          <w:i/>
          <w:sz w:val="22"/>
          <w:szCs w:val="22"/>
        </w:rPr>
      </w:pPr>
      <w:bookmarkStart w:id="1" w:name="OLE_LINK1"/>
      <w:bookmarkStart w:id="2" w:name="OLE_LINK4"/>
    </w:p>
    <w:p w:rsidR="00872577" w:rsidRPr="00DD122C" w:rsidRDefault="00872577" w:rsidP="0059509C">
      <w:pPr>
        <w:jc w:val="both"/>
        <w:rPr>
          <w:i/>
          <w:sz w:val="22"/>
          <w:szCs w:val="22"/>
        </w:rPr>
      </w:pPr>
      <w:r w:rsidRPr="00DD122C">
        <w:rPr>
          <w:i/>
          <w:sz w:val="22"/>
          <w:szCs w:val="22"/>
        </w:rPr>
        <w:t xml:space="preserve">Par </w:t>
      </w:r>
      <w:r w:rsidR="003E2308">
        <w:rPr>
          <w:i/>
          <w:sz w:val="22"/>
          <w:szCs w:val="22"/>
        </w:rPr>
        <w:t>dabasgāzes patēriņu</w:t>
      </w:r>
    </w:p>
    <w:p w:rsidR="00872577" w:rsidRPr="00DD122C" w:rsidRDefault="00872577" w:rsidP="00872577">
      <w:pPr>
        <w:tabs>
          <w:tab w:val="left" w:pos="1230"/>
        </w:tabs>
        <w:jc w:val="both"/>
        <w:rPr>
          <w:sz w:val="22"/>
          <w:szCs w:val="22"/>
        </w:rPr>
      </w:pPr>
      <w:r w:rsidRPr="00DD122C">
        <w:rPr>
          <w:sz w:val="22"/>
          <w:szCs w:val="22"/>
        </w:rPr>
        <w:tab/>
      </w:r>
    </w:p>
    <w:p w:rsidR="003E2308" w:rsidRPr="003E2308" w:rsidRDefault="003E2308" w:rsidP="003E23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72577" w:rsidRPr="003E2308">
        <w:rPr>
          <w:sz w:val="22"/>
          <w:szCs w:val="22"/>
        </w:rPr>
        <w:t xml:space="preserve">APP „Latvijas </w:t>
      </w:r>
      <w:proofErr w:type="spellStart"/>
      <w:r w:rsidR="00872577" w:rsidRPr="003E2308">
        <w:rPr>
          <w:sz w:val="22"/>
          <w:szCs w:val="22"/>
        </w:rPr>
        <w:t>Biomedicīnas</w:t>
      </w:r>
      <w:proofErr w:type="spellEnd"/>
      <w:r w:rsidR="00872577" w:rsidRPr="003E2308">
        <w:rPr>
          <w:sz w:val="22"/>
          <w:szCs w:val="22"/>
        </w:rPr>
        <w:t xml:space="preserve"> pētījumu un studiju centrs” (turpmāk - Pasūtītājs) rīkotā </w:t>
      </w:r>
      <w:r w:rsidR="00DD122C" w:rsidRPr="003E2308">
        <w:rPr>
          <w:sz w:val="22"/>
          <w:szCs w:val="22"/>
        </w:rPr>
        <w:t>iepirkuma</w:t>
      </w:r>
      <w:r w:rsidR="00872577" w:rsidRPr="003E2308">
        <w:rPr>
          <w:sz w:val="22"/>
          <w:szCs w:val="22"/>
        </w:rPr>
        <w:t xml:space="preserve"> „</w:t>
      </w:r>
      <w:r w:rsidRPr="003E2308">
        <w:rPr>
          <w:sz w:val="22"/>
          <w:szCs w:val="22"/>
        </w:rPr>
        <w:t>Dabasgāzes iegāde</w:t>
      </w:r>
      <w:r w:rsidR="00872577" w:rsidRPr="003E2308">
        <w:rPr>
          <w:sz w:val="22"/>
          <w:szCs w:val="22"/>
        </w:rPr>
        <w:t>” (</w:t>
      </w:r>
      <w:proofErr w:type="spellStart"/>
      <w:r w:rsidR="00872577" w:rsidRPr="003E2308">
        <w:rPr>
          <w:sz w:val="22"/>
          <w:szCs w:val="22"/>
        </w:rPr>
        <w:t>id</w:t>
      </w:r>
      <w:proofErr w:type="spellEnd"/>
      <w:r w:rsidR="00872577" w:rsidRPr="003E2308">
        <w:rPr>
          <w:sz w:val="22"/>
          <w:szCs w:val="22"/>
        </w:rPr>
        <w:t xml:space="preserve">. </w:t>
      </w:r>
      <w:proofErr w:type="spellStart"/>
      <w:r w:rsidR="00872577" w:rsidRPr="003E2308">
        <w:rPr>
          <w:sz w:val="22"/>
          <w:szCs w:val="22"/>
        </w:rPr>
        <w:t>Nr.</w:t>
      </w:r>
      <w:smartTag w:uri="urn:schemas-microsoft-com:office:smarttags" w:element="stockticker">
        <w:r w:rsidR="00872577" w:rsidRPr="003E2308">
          <w:rPr>
            <w:sz w:val="22"/>
            <w:szCs w:val="22"/>
          </w:rPr>
          <w:t>BMC</w:t>
        </w:r>
      </w:smartTag>
      <w:proofErr w:type="spellEnd"/>
      <w:r w:rsidR="00872577" w:rsidRPr="003E2308">
        <w:rPr>
          <w:sz w:val="22"/>
          <w:szCs w:val="22"/>
        </w:rPr>
        <w:t xml:space="preserve"> 201</w:t>
      </w:r>
      <w:r w:rsidR="00DA345F" w:rsidRPr="003E2308">
        <w:rPr>
          <w:sz w:val="22"/>
          <w:szCs w:val="22"/>
        </w:rPr>
        <w:t>7</w:t>
      </w:r>
      <w:r w:rsidR="00872577" w:rsidRPr="003E2308">
        <w:rPr>
          <w:sz w:val="22"/>
          <w:szCs w:val="22"/>
        </w:rPr>
        <w:t>/</w:t>
      </w:r>
      <w:r w:rsidR="00DD122C" w:rsidRPr="003E2308">
        <w:rPr>
          <w:sz w:val="22"/>
          <w:szCs w:val="22"/>
        </w:rPr>
        <w:t>4</w:t>
      </w:r>
      <w:r w:rsidR="00E11BEB" w:rsidRPr="003E2308">
        <w:rPr>
          <w:sz w:val="22"/>
          <w:szCs w:val="22"/>
        </w:rPr>
        <w:t>1</w:t>
      </w:r>
      <w:r w:rsidRPr="003E2308">
        <w:rPr>
          <w:sz w:val="22"/>
          <w:szCs w:val="22"/>
        </w:rPr>
        <w:t>4</w:t>
      </w:r>
      <w:r w:rsidR="00872577" w:rsidRPr="003E2308">
        <w:rPr>
          <w:sz w:val="22"/>
          <w:szCs w:val="22"/>
        </w:rPr>
        <w:t xml:space="preserve">) (turpmāk – </w:t>
      </w:r>
      <w:r w:rsidR="00DD122C" w:rsidRPr="003E2308">
        <w:rPr>
          <w:sz w:val="22"/>
          <w:szCs w:val="22"/>
        </w:rPr>
        <w:t>Iepirkums</w:t>
      </w:r>
      <w:r w:rsidR="00872577" w:rsidRPr="003E2308">
        <w:rPr>
          <w:sz w:val="22"/>
          <w:szCs w:val="22"/>
        </w:rPr>
        <w:t xml:space="preserve">) iepirkumu komisija </w:t>
      </w:r>
      <w:r w:rsidRPr="003E2308">
        <w:rPr>
          <w:sz w:val="22"/>
          <w:szCs w:val="22"/>
        </w:rPr>
        <w:t xml:space="preserve">publicē visu APP ’’Latvijas </w:t>
      </w:r>
      <w:proofErr w:type="spellStart"/>
      <w:r w:rsidRPr="003E2308">
        <w:rPr>
          <w:sz w:val="22"/>
          <w:szCs w:val="22"/>
        </w:rPr>
        <w:t>Biomedicīnas</w:t>
      </w:r>
      <w:proofErr w:type="spellEnd"/>
      <w:r w:rsidRPr="003E2308">
        <w:rPr>
          <w:sz w:val="22"/>
          <w:szCs w:val="22"/>
        </w:rPr>
        <w:t xml:space="preserve"> pētījumu un studiju centrs’’, </w:t>
      </w:r>
      <w:proofErr w:type="spellStart"/>
      <w:r w:rsidRPr="003E2308">
        <w:rPr>
          <w:sz w:val="22"/>
          <w:szCs w:val="22"/>
        </w:rPr>
        <w:t>Rātsupītes</w:t>
      </w:r>
      <w:proofErr w:type="spellEnd"/>
      <w:r w:rsidRPr="003E2308">
        <w:rPr>
          <w:sz w:val="22"/>
          <w:szCs w:val="22"/>
        </w:rPr>
        <w:t xml:space="preserve"> ielā 1 k-1, dabasgāzi patērējošo gazificēto objektu kopēj</w:t>
      </w:r>
      <w:r>
        <w:rPr>
          <w:sz w:val="22"/>
          <w:szCs w:val="22"/>
        </w:rPr>
        <w:t>o</w:t>
      </w:r>
      <w:r w:rsidRPr="003E2308">
        <w:rPr>
          <w:sz w:val="22"/>
          <w:szCs w:val="22"/>
        </w:rPr>
        <w:t xml:space="preserve"> dabasgāzes patēriņa sadalījums </w:t>
      </w:r>
      <w:r w:rsidR="000900A6" w:rsidRPr="000900A6">
        <w:rPr>
          <w:sz w:val="22"/>
          <w:szCs w:val="22"/>
        </w:rPr>
        <w:t xml:space="preserve">pa mēnešiem </w:t>
      </w:r>
      <w:proofErr w:type="spellStart"/>
      <w:r w:rsidR="000900A6" w:rsidRPr="000900A6">
        <w:rPr>
          <w:sz w:val="22"/>
          <w:szCs w:val="22"/>
        </w:rPr>
        <w:t>normālkubikmetros</w:t>
      </w:r>
      <w:proofErr w:type="spellEnd"/>
      <w:r w:rsidR="000900A6" w:rsidRPr="000900A6">
        <w:rPr>
          <w:sz w:val="22"/>
          <w:szCs w:val="22"/>
        </w:rPr>
        <w:t xml:space="preserve"> (nm3) </w:t>
      </w:r>
      <w:r w:rsidRPr="003E2308">
        <w:rPr>
          <w:sz w:val="22"/>
          <w:szCs w:val="22"/>
        </w:rPr>
        <w:t xml:space="preserve">pēdējos 12 mēnešos (laika periodā </w:t>
      </w:r>
      <w:r>
        <w:rPr>
          <w:sz w:val="22"/>
          <w:szCs w:val="22"/>
        </w:rPr>
        <w:t>no 2016.gada maija līdz 2017.</w:t>
      </w:r>
      <w:r w:rsidRPr="003E2308">
        <w:rPr>
          <w:sz w:val="22"/>
          <w:szCs w:val="22"/>
        </w:rPr>
        <w:t>gada aprīlim).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3E2308" w:rsidTr="003E2308">
        <w:tc>
          <w:tcPr>
            <w:tcW w:w="3085" w:type="dxa"/>
          </w:tcPr>
          <w:p w:rsidR="003E2308" w:rsidRPr="004241F1" w:rsidRDefault="003E2308" w:rsidP="00E86788">
            <w:pPr>
              <w:rPr>
                <w:b/>
              </w:rPr>
            </w:pPr>
            <w:r w:rsidRPr="004241F1">
              <w:rPr>
                <w:b/>
              </w:rPr>
              <w:t>Mēnesis p.k.</w:t>
            </w:r>
          </w:p>
        </w:tc>
        <w:tc>
          <w:tcPr>
            <w:tcW w:w="6237" w:type="dxa"/>
          </w:tcPr>
          <w:p w:rsidR="003E2308" w:rsidRPr="004241F1" w:rsidRDefault="003E2308" w:rsidP="00E86788">
            <w:pPr>
              <w:rPr>
                <w:b/>
              </w:rPr>
            </w:pPr>
            <w:r w:rsidRPr="004241F1">
              <w:rPr>
                <w:b/>
              </w:rPr>
              <w:t>Kopējais dabasgāzes patēriņš</w:t>
            </w:r>
            <w:r w:rsidR="000900A6">
              <w:rPr>
                <w:b/>
              </w:rPr>
              <w:t xml:space="preserve">, </w:t>
            </w:r>
            <w:r w:rsidR="000900A6">
              <w:rPr>
                <w:b/>
              </w:rPr>
              <w:t>nm</w:t>
            </w:r>
            <w:r w:rsidR="000900A6">
              <w:rPr>
                <w:b/>
                <w:vertAlign w:val="superscript"/>
              </w:rPr>
              <w:t>3</w:t>
            </w:r>
          </w:p>
        </w:tc>
      </w:tr>
      <w:tr w:rsidR="003E2308" w:rsidTr="003E2308">
        <w:tc>
          <w:tcPr>
            <w:tcW w:w="3085" w:type="dxa"/>
          </w:tcPr>
          <w:p w:rsidR="003E2308" w:rsidRDefault="003E2308" w:rsidP="00E86788">
            <w:r>
              <w:t>Maijs</w:t>
            </w:r>
          </w:p>
        </w:tc>
        <w:tc>
          <w:tcPr>
            <w:tcW w:w="6237" w:type="dxa"/>
          </w:tcPr>
          <w:p w:rsidR="003E2308" w:rsidRDefault="003E2308" w:rsidP="00E86788">
            <w:r>
              <w:t>3337</w:t>
            </w:r>
          </w:p>
        </w:tc>
      </w:tr>
      <w:tr w:rsidR="003E2308" w:rsidTr="003E2308">
        <w:tc>
          <w:tcPr>
            <w:tcW w:w="3085" w:type="dxa"/>
          </w:tcPr>
          <w:p w:rsidR="003E2308" w:rsidRDefault="003E2308" w:rsidP="00E86788">
            <w:r>
              <w:t>Jūnijs</w:t>
            </w:r>
          </w:p>
        </w:tc>
        <w:tc>
          <w:tcPr>
            <w:tcW w:w="6237" w:type="dxa"/>
          </w:tcPr>
          <w:p w:rsidR="003E2308" w:rsidRDefault="003E2308" w:rsidP="00E86788">
            <w:r>
              <w:t>1481</w:t>
            </w:r>
          </w:p>
        </w:tc>
      </w:tr>
      <w:tr w:rsidR="003E2308" w:rsidTr="003E2308">
        <w:tc>
          <w:tcPr>
            <w:tcW w:w="3085" w:type="dxa"/>
          </w:tcPr>
          <w:p w:rsidR="003E2308" w:rsidRDefault="003E2308" w:rsidP="00E86788">
            <w:r>
              <w:t>Jūlijs</w:t>
            </w:r>
          </w:p>
        </w:tc>
        <w:tc>
          <w:tcPr>
            <w:tcW w:w="6237" w:type="dxa"/>
          </w:tcPr>
          <w:p w:rsidR="003E2308" w:rsidRDefault="003E2308" w:rsidP="00E86788">
            <w:r>
              <w:t>1127</w:t>
            </w:r>
          </w:p>
        </w:tc>
      </w:tr>
      <w:tr w:rsidR="003E2308" w:rsidTr="003E2308">
        <w:tc>
          <w:tcPr>
            <w:tcW w:w="3085" w:type="dxa"/>
          </w:tcPr>
          <w:p w:rsidR="003E2308" w:rsidRDefault="003E2308" w:rsidP="00E86788">
            <w:r>
              <w:t>Augusts</w:t>
            </w:r>
          </w:p>
        </w:tc>
        <w:tc>
          <w:tcPr>
            <w:tcW w:w="6237" w:type="dxa"/>
          </w:tcPr>
          <w:p w:rsidR="003E2308" w:rsidRDefault="003E2308" w:rsidP="00E86788">
            <w:r>
              <w:t>2241</w:t>
            </w:r>
          </w:p>
        </w:tc>
      </w:tr>
      <w:tr w:rsidR="003E2308" w:rsidTr="003E2308">
        <w:tc>
          <w:tcPr>
            <w:tcW w:w="3085" w:type="dxa"/>
          </w:tcPr>
          <w:p w:rsidR="003E2308" w:rsidRDefault="003E2308" w:rsidP="00E86788">
            <w:r>
              <w:t>Septembris</w:t>
            </w:r>
          </w:p>
        </w:tc>
        <w:tc>
          <w:tcPr>
            <w:tcW w:w="6237" w:type="dxa"/>
          </w:tcPr>
          <w:p w:rsidR="003E2308" w:rsidRDefault="003E2308" w:rsidP="00E86788">
            <w:r>
              <w:t>4012</w:t>
            </w:r>
          </w:p>
        </w:tc>
      </w:tr>
      <w:tr w:rsidR="003E2308" w:rsidTr="003E2308">
        <w:tc>
          <w:tcPr>
            <w:tcW w:w="3085" w:type="dxa"/>
          </w:tcPr>
          <w:p w:rsidR="003E2308" w:rsidRDefault="003E2308" w:rsidP="00E86788">
            <w:r>
              <w:t>Oktobris</w:t>
            </w:r>
          </w:p>
        </w:tc>
        <w:tc>
          <w:tcPr>
            <w:tcW w:w="6237" w:type="dxa"/>
          </w:tcPr>
          <w:p w:rsidR="003E2308" w:rsidRDefault="003E2308" w:rsidP="00E86788">
            <w:r>
              <w:t>15224</w:t>
            </w:r>
          </w:p>
        </w:tc>
      </w:tr>
      <w:tr w:rsidR="003E2308" w:rsidTr="003E2308">
        <w:tc>
          <w:tcPr>
            <w:tcW w:w="3085" w:type="dxa"/>
          </w:tcPr>
          <w:p w:rsidR="003E2308" w:rsidRDefault="003E2308" w:rsidP="00E86788">
            <w:r>
              <w:t>Novembris</w:t>
            </w:r>
          </w:p>
        </w:tc>
        <w:tc>
          <w:tcPr>
            <w:tcW w:w="6237" w:type="dxa"/>
          </w:tcPr>
          <w:p w:rsidR="003E2308" w:rsidRDefault="003E2308" w:rsidP="00E86788">
            <w:r>
              <w:t>18054</w:t>
            </w:r>
          </w:p>
        </w:tc>
      </w:tr>
      <w:tr w:rsidR="003E2308" w:rsidTr="003E2308">
        <w:tc>
          <w:tcPr>
            <w:tcW w:w="3085" w:type="dxa"/>
          </w:tcPr>
          <w:p w:rsidR="003E2308" w:rsidRDefault="003E2308" w:rsidP="00E86788">
            <w:r>
              <w:t>Decembris</w:t>
            </w:r>
          </w:p>
        </w:tc>
        <w:tc>
          <w:tcPr>
            <w:tcW w:w="6237" w:type="dxa"/>
          </w:tcPr>
          <w:p w:rsidR="003E2308" w:rsidRDefault="003E2308" w:rsidP="00E86788">
            <w:r>
              <w:t>19805</w:t>
            </w:r>
          </w:p>
        </w:tc>
      </w:tr>
      <w:tr w:rsidR="003E2308" w:rsidTr="003E2308">
        <w:tc>
          <w:tcPr>
            <w:tcW w:w="3085" w:type="dxa"/>
          </w:tcPr>
          <w:p w:rsidR="003E2308" w:rsidRDefault="003E2308" w:rsidP="00E86788">
            <w:r>
              <w:t>Janvāris</w:t>
            </w:r>
          </w:p>
        </w:tc>
        <w:tc>
          <w:tcPr>
            <w:tcW w:w="6237" w:type="dxa"/>
          </w:tcPr>
          <w:p w:rsidR="003E2308" w:rsidRDefault="003E2308" w:rsidP="00E86788">
            <w:r>
              <w:t>23011</w:t>
            </w:r>
          </w:p>
        </w:tc>
      </w:tr>
      <w:tr w:rsidR="003E2308" w:rsidTr="003E2308">
        <w:tc>
          <w:tcPr>
            <w:tcW w:w="3085" w:type="dxa"/>
          </w:tcPr>
          <w:p w:rsidR="003E2308" w:rsidRDefault="003E2308" w:rsidP="00E86788">
            <w:r>
              <w:t>Februāris</w:t>
            </w:r>
          </w:p>
        </w:tc>
        <w:tc>
          <w:tcPr>
            <w:tcW w:w="6237" w:type="dxa"/>
          </w:tcPr>
          <w:p w:rsidR="003E2308" w:rsidRDefault="003E2308" w:rsidP="00E86788">
            <w:r>
              <w:t>22807</w:t>
            </w:r>
          </w:p>
        </w:tc>
      </w:tr>
      <w:tr w:rsidR="003E2308" w:rsidTr="003E2308">
        <w:tc>
          <w:tcPr>
            <w:tcW w:w="3085" w:type="dxa"/>
          </w:tcPr>
          <w:p w:rsidR="003E2308" w:rsidRDefault="003E2308" w:rsidP="00E86788">
            <w:r>
              <w:t>Marts</w:t>
            </w:r>
          </w:p>
        </w:tc>
        <w:tc>
          <w:tcPr>
            <w:tcW w:w="6237" w:type="dxa"/>
          </w:tcPr>
          <w:p w:rsidR="003E2308" w:rsidRDefault="003E2308" w:rsidP="00E86788">
            <w:r>
              <w:t>19235</w:t>
            </w:r>
          </w:p>
        </w:tc>
      </w:tr>
      <w:tr w:rsidR="003E2308" w:rsidTr="003E2308">
        <w:tc>
          <w:tcPr>
            <w:tcW w:w="3085" w:type="dxa"/>
          </w:tcPr>
          <w:p w:rsidR="003E2308" w:rsidRDefault="003E2308" w:rsidP="00E86788">
            <w:r>
              <w:t>Aprīlis</w:t>
            </w:r>
          </w:p>
        </w:tc>
        <w:tc>
          <w:tcPr>
            <w:tcW w:w="6237" w:type="dxa"/>
          </w:tcPr>
          <w:p w:rsidR="003E2308" w:rsidRDefault="003E2308" w:rsidP="00E86788">
            <w:r>
              <w:t>14982</w:t>
            </w:r>
          </w:p>
        </w:tc>
      </w:tr>
    </w:tbl>
    <w:p w:rsidR="00872577" w:rsidRPr="003E2308" w:rsidRDefault="00872577" w:rsidP="003E2308">
      <w:pPr>
        <w:ind w:firstLine="720"/>
        <w:jc w:val="both"/>
        <w:rPr>
          <w:sz w:val="22"/>
          <w:szCs w:val="22"/>
        </w:rPr>
      </w:pPr>
    </w:p>
    <w:bookmarkEnd w:id="1"/>
    <w:bookmarkEnd w:id="2"/>
    <w:p w:rsidR="000900A6" w:rsidRPr="000900A6" w:rsidRDefault="000900A6" w:rsidP="000900A6">
      <w:pPr>
        <w:jc w:val="both"/>
        <w:rPr>
          <w:sz w:val="22"/>
        </w:rPr>
      </w:pPr>
      <w:r w:rsidRPr="000900A6">
        <w:rPr>
          <w:sz w:val="22"/>
        </w:rPr>
        <w:t>Kopējais dabasgāzes patēriņš (nm</w:t>
      </w:r>
      <w:r w:rsidRPr="000900A6">
        <w:rPr>
          <w:sz w:val="22"/>
          <w:vertAlign w:val="superscript"/>
        </w:rPr>
        <w:t>3</w:t>
      </w:r>
      <w:r w:rsidRPr="000900A6">
        <w:rPr>
          <w:sz w:val="22"/>
        </w:rPr>
        <w:t>) pēdējos 12 mēnešos (laika periodā</w:t>
      </w:r>
      <w:r>
        <w:rPr>
          <w:sz w:val="22"/>
        </w:rPr>
        <w:t xml:space="preserve"> no 2016.gada maija līdz 2017.</w:t>
      </w:r>
      <w:r w:rsidRPr="000900A6">
        <w:rPr>
          <w:sz w:val="22"/>
        </w:rPr>
        <w:t xml:space="preserve">gada aprīlim) ir </w:t>
      </w:r>
      <w:r w:rsidRPr="000900A6">
        <w:rPr>
          <w:b/>
          <w:sz w:val="22"/>
          <w:u w:val="single"/>
        </w:rPr>
        <w:t>145316 nm</w:t>
      </w:r>
      <w:r w:rsidRPr="000900A6">
        <w:rPr>
          <w:b/>
          <w:sz w:val="22"/>
          <w:u w:val="single"/>
          <w:vertAlign w:val="superscript"/>
        </w:rPr>
        <w:t>3</w:t>
      </w:r>
      <w:r w:rsidRPr="000900A6">
        <w:rPr>
          <w:b/>
          <w:sz w:val="22"/>
          <w:u w:val="single"/>
        </w:rPr>
        <w:t>.</w:t>
      </w:r>
    </w:p>
    <w:p w:rsidR="000900A6" w:rsidRPr="000900A6" w:rsidRDefault="000900A6" w:rsidP="000900A6">
      <w:pPr>
        <w:jc w:val="both"/>
        <w:rPr>
          <w:sz w:val="22"/>
        </w:rPr>
      </w:pPr>
      <w:r w:rsidRPr="000900A6">
        <w:rPr>
          <w:sz w:val="22"/>
        </w:rPr>
        <w:t>Kopējais dabasgāzes patēriņš (</w:t>
      </w:r>
      <w:proofErr w:type="spellStart"/>
      <w:r w:rsidRPr="000900A6">
        <w:rPr>
          <w:sz w:val="22"/>
        </w:rPr>
        <w:t>kWh</w:t>
      </w:r>
      <w:proofErr w:type="spellEnd"/>
      <w:r w:rsidRPr="000900A6">
        <w:rPr>
          <w:sz w:val="22"/>
        </w:rPr>
        <w:t>) pēdējos 12 mēnešos</w:t>
      </w:r>
      <w:r>
        <w:rPr>
          <w:sz w:val="22"/>
        </w:rPr>
        <w:t xml:space="preserve"> (laika periodā no 2016.gada maija līdz 2017.</w:t>
      </w:r>
      <w:r w:rsidRPr="000900A6">
        <w:rPr>
          <w:sz w:val="22"/>
        </w:rPr>
        <w:t xml:space="preserve">gada aprīlim) ir 145000 x 10,538 = </w:t>
      </w:r>
      <w:r w:rsidRPr="000900A6">
        <w:rPr>
          <w:b/>
          <w:sz w:val="22"/>
          <w:u w:val="single"/>
        </w:rPr>
        <w:t xml:space="preserve">1528010 </w:t>
      </w:r>
      <w:proofErr w:type="spellStart"/>
      <w:r w:rsidRPr="000900A6">
        <w:rPr>
          <w:b/>
          <w:sz w:val="22"/>
          <w:u w:val="single"/>
        </w:rPr>
        <w:t>kWh</w:t>
      </w:r>
      <w:proofErr w:type="spellEnd"/>
      <w:r w:rsidRPr="000900A6">
        <w:rPr>
          <w:b/>
          <w:sz w:val="22"/>
          <w:u w:val="single"/>
        </w:rPr>
        <w:t>.</w:t>
      </w:r>
    </w:p>
    <w:p w:rsidR="00DA345F" w:rsidRPr="00DD122C" w:rsidRDefault="00DA345F" w:rsidP="00DA345F">
      <w:pPr>
        <w:ind w:firstLine="720"/>
        <w:jc w:val="both"/>
        <w:rPr>
          <w:sz w:val="22"/>
          <w:szCs w:val="22"/>
        </w:rPr>
      </w:pPr>
    </w:p>
    <w:sectPr w:rsidR="00DA345F" w:rsidRPr="00DD122C" w:rsidSect="009A6C92">
      <w:headerReference w:type="first" r:id="rId6"/>
      <w:pgSz w:w="11906" w:h="16838"/>
      <w:pgMar w:top="1418" w:right="1191" w:bottom="119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81" w:rsidRDefault="00DE0781" w:rsidP="00533C0F">
      <w:r>
        <w:separator/>
      </w:r>
    </w:p>
  </w:endnote>
  <w:endnote w:type="continuationSeparator" w:id="0">
    <w:p w:rsidR="00DE0781" w:rsidRDefault="00DE0781" w:rsidP="0053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81" w:rsidRDefault="00DE0781" w:rsidP="00533C0F">
      <w:r>
        <w:separator/>
      </w:r>
    </w:p>
  </w:footnote>
  <w:footnote w:type="continuationSeparator" w:id="0">
    <w:p w:rsidR="00DE0781" w:rsidRDefault="00DE0781" w:rsidP="0053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9464" w:type="dxa"/>
      <w:tblBorders>
        <w:insideH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652"/>
      <w:gridCol w:w="2126"/>
      <w:gridCol w:w="3686"/>
    </w:tblGrid>
    <w:tr w:rsidR="009A6C92" w:rsidTr="00122A29">
      <w:trPr>
        <w:trHeight w:val="1124"/>
      </w:trPr>
      <w:tc>
        <w:tcPr>
          <w:tcW w:w="3652" w:type="dxa"/>
          <w:tcBorders>
            <w:top w:val="nil"/>
            <w:left w:val="nil"/>
            <w:bottom w:val="thinThickSmallGap" w:sz="24" w:space="0" w:color="990000"/>
            <w:right w:val="nil"/>
          </w:tcBorders>
          <w:vAlign w:val="center"/>
        </w:tcPr>
        <w:p w:rsidR="009A6C92" w:rsidRDefault="009A6C92" w:rsidP="009A6C92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9A6C92" w:rsidRPr="00733B22" w:rsidRDefault="009A6C92" w:rsidP="009A6C92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126" w:type="dxa"/>
          <w:tcBorders>
            <w:top w:val="nil"/>
            <w:left w:val="nil"/>
            <w:bottom w:val="thinThickSmallGap" w:sz="24" w:space="0" w:color="990000"/>
            <w:right w:val="nil"/>
          </w:tcBorders>
          <w:vAlign w:val="center"/>
        </w:tcPr>
        <w:p w:rsidR="009A6C92" w:rsidRDefault="009A6C92" w:rsidP="009A6C92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23A04366" wp14:editId="564676E5">
                <wp:extent cx="1238250" cy="816900"/>
                <wp:effectExtent l="0" t="0" r="0" b="2540"/>
                <wp:docPr id="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327" cy="82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thinThickSmallGap" w:sz="24" w:space="0" w:color="990000"/>
            <w:right w:val="nil"/>
          </w:tcBorders>
          <w:vAlign w:val="center"/>
        </w:tcPr>
        <w:p w:rsidR="009A6C92" w:rsidRPr="00733B22" w:rsidRDefault="009A6C92" w:rsidP="009A6C92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LATVIAN</w:t>
          </w:r>
        </w:p>
        <w:p w:rsidR="009A6C92" w:rsidRDefault="009A6C92" w:rsidP="009A6C92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9A6C92" w:rsidTr="00122A29">
      <w:trPr>
        <w:trHeight w:val="748"/>
      </w:trPr>
      <w:tc>
        <w:tcPr>
          <w:tcW w:w="9464" w:type="dxa"/>
          <w:gridSpan w:val="3"/>
          <w:tcBorders>
            <w:top w:val="thinThickSmallGap" w:sz="24" w:space="0" w:color="990000"/>
            <w:left w:val="nil"/>
            <w:bottom w:val="nil"/>
            <w:right w:val="nil"/>
          </w:tcBorders>
        </w:tcPr>
        <w:p w:rsidR="009A6C92" w:rsidRPr="00533C0F" w:rsidRDefault="009A6C92" w:rsidP="009A6C92">
          <w:pPr>
            <w:tabs>
              <w:tab w:val="left" w:pos="900"/>
            </w:tabs>
            <w:spacing w:before="120"/>
            <w:jc w:val="center"/>
            <w:rPr>
              <w:b/>
              <w:sz w:val="20"/>
            </w:rPr>
          </w:pPr>
          <w:proofErr w:type="spellStart"/>
          <w:r w:rsidRPr="00533C0F">
            <w:rPr>
              <w:b/>
              <w:sz w:val="20"/>
            </w:rPr>
            <w:t>Rātsupītes</w:t>
          </w:r>
          <w:proofErr w:type="spellEnd"/>
          <w:r w:rsidRPr="00533C0F">
            <w:rPr>
              <w:b/>
              <w:sz w:val="20"/>
            </w:rPr>
            <w:t xml:space="preserve"> iela 1 k-1, Rīga, LV-1067, Latvija</w:t>
          </w:r>
        </w:p>
        <w:p w:rsidR="009A6C92" w:rsidRPr="00533C0F" w:rsidRDefault="009A6C92" w:rsidP="009A6C92">
          <w:pPr>
            <w:tabs>
              <w:tab w:val="left" w:pos="900"/>
            </w:tabs>
            <w:jc w:val="center"/>
            <w:rPr>
              <w:b/>
              <w:sz w:val="20"/>
            </w:rPr>
          </w:pPr>
          <w:proofErr w:type="spellStart"/>
          <w:r w:rsidRPr="00533C0F">
            <w:rPr>
              <w:b/>
              <w:sz w:val="20"/>
            </w:rPr>
            <w:t>Reģ</w:t>
          </w:r>
          <w:proofErr w:type="spellEnd"/>
          <w:r w:rsidRPr="00533C0F">
            <w:rPr>
              <w:b/>
              <w:sz w:val="20"/>
            </w:rPr>
            <w:t>. Nr.181002, PVN Nr. LV90002120158</w:t>
          </w:r>
        </w:p>
        <w:p w:rsidR="009A6C92" w:rsidRPr="005B0A42" w:rsidRDefault="009A6C92" w:rsidP="009A6C92">
          <w:pPr>
            <w:pStyle w:val="Galvene"/>
            <w:jc w:val="center"/>
          </w:pPr>
          <w:r w:rsidRPr="00533C0F">
            <w:rPr>
              <w:b/>
              <w:sz w:val="20"/>
              <w:lang w:val="lv-LV"/>
            </w:rPr>
            <w:t xml:space="preserve"> Tālrunis: +371 67808200, fakss +371 67442407, www.biomed.lu.lv, E-pasts: bmc@biomed.lu.lv</w:t>
          </w:r>
        </w:p>
      </w:tc>
    </w:tr>
  </w:tbl>
  <w:p w:rsidR="009A6C92" w:rsidRDefault="009A6C9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77"/>
    <w:rsid w:val="000268D8"/>
    <w:rsid w:val="000569EB"/>
    <w:rsid w:val="000900A6"/>
    <w:rsid w:val="00215CBD"/>
    <w:rsid w:val="00216937"/>
    <w:rsid w:val="00264065"/>
    <w:rsid w:val="00332066"/>
    <w:rsid w:val="003408D4"/>
    <w:rsid w:val="003E2308"/>
    <w:rsid w:val="00533C0F"/>
    <w:rsid w:val="005900DB"/>
    <w:rsid w:val="0059509C"/>
    <w:rsid w:val="00654267"/>
    <w:rsid w:val="00684D0F"/>
    <w:rsid w:val="00685E3B"/>
    <w:rsid w:val="006C5F15"/>
    <w:rsid w:val="006D0764"/>
    <w:rsid w:val="007179E1"/>
    <w:rsid w:val="00737335"/>
    <w:rsid w:val="007467CD"/>
    <w:rsid w:val="00771075"/>
    <w:rsid w:val="00775174"/>
    <w:rsid w:val="00775492"/>
    <w:rsid w:val="00797AC1"/>
    <w:rsid w:val="008066C0"/>
    <w:rsid w:val="00836519"/>
    <w:rsid w:val="00872577"/>
    <w:rsid w:val="008A66F0"/>
    <w:rsid w:val="008B3EB5"/>
    <w:rsid w:val="008E0DD7"/>
    <w:rsid w:val="008F7DF1"/>
    <w:rsid w:val="009A6C92"/>
    <w:rsid w:val="009B3858"/>
    <w:rsid w:val="00AA0F30"/>
    <w:rsid w:val="00AA564C"/>
    <w:rsid w:val="00B531E0"/>
    <w:rsid w:val="00CB724B"/>
    <w:rsid w:val="00D4412C"/>
    <w:rsid w:val="00DA345F"/>
    <w:rsid w:val="00DD122C"/>
    <w:rsid w:val="00DE0781"/>
    <w:rsid w:val="00E11BEB"/>
    <w:rsid w:val="00F63F14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docId w15:val="{036EFFE3-F689-4D4E-A472-3703ED6A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872577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rsid w:val="00872577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basedOn w:val="Noklusjumarindkopasfonts"/>
    <w:link w:val="Galvene"/>
    <w:rsid w:val="0087257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harChar1">
    <w:name w:val="Char Char1"/>
    <w:basedOn w:val="Parasts"/>
    <w:rsid w:val="0087257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pple-style-span">
    <w:name w:val="apple-style-span"/>
    <w:basedOn w:val="Noklusjumarindkopasfonts"/>
    <w:rsid w:val="00872577"/>
  </w:style>
  <w:style w:type="character" w:customStyle="1" w:styleId="FontStyle14">
    <w:name w:val="Font Style14"/>
    <w:basedOn w:val="Noklusjumarindkopasfonts"/>
    <w:rsid w:val="00872577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Noklusjumarindkopasfonts"/>
    <w:rsid w:val="00872577"/>
  </w:style>
  <w:style w:type="paragraph" w:styleId="Sarakstarindkopa">
    <w:name w:val="List Paragraph"/>
    <w:basedOn w:val="Parasts"/>
    <w:uiPriority w:val="34"/>
    <w:qFormat/>
    <w:rsid w:val="00872577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533C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3C0F"/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53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0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A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atstarpm">
    <w:name w:val="No Spacing"/>
    <w:uiPriority w:val="99"/>
    <w:qFormat/>
    <w:rsid w:val="009A6C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Oskars Zvejnieks</cp:lastModifiedBy>
  <cp:revision>25</cp:revision>
  <cp:lastPrinted>2017-03-16T06:47:00Z</cp:lastPrinted>
  <dcterms:created xsi:type="dcterms:W3CDTF">2013-11-07T10:32:00Z</dcterms:created>
  <dcterms:modified xsi:type="dcterms:W3CDTF">2017-05-23T07:01:00Z</dcterms:modified>
</cp:coreProperties>
</file>